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882D4A" w:rsidRPr="00D90C7C">
        <w:rPr>
          <w:rFonts w:ascii="Arial" w:hAnsi="Arial" w:cs="Arial"/>
          <w:b/>
          <w:sz w:val="18"/>
          <w:szCs w:val="18"/>
          <w:u w:val="single"/>
        </w:rPr>
        <w:t>Evaluation of L1 (Lowest) bidder shall be done</w:t>
      </w:r>
      <w:r w:rsidR="00882D4A" w:rsidRPr="007455AE">
        <w:rPr>
          <w:rFonts w:ascii="Arial" w:hAnsi="Arial" w:cs="Arial"/>
          <w:sz w:val="18"/>
          <w:szCs w:val="18"/>
        </w:rPr>
        <w:t xml:space="preserve"> </w:t>
      </w:r>
      <w:r w:rsidR="00882D4A" w:rsidRPr="00D90C7C">
        <w:rPr>
          <w:rFonts w:ascii="Arial" w:hAnsi="Arial" w:cs="Arial"/>
          <w:b/>
          <w:sz w:val="18"/>
          <w:szCs w:val="18"/>
          <w:u w:val="single"/>
        </w:rPr>
        <w:t xml:space="preserve">based on </w:t>
      </w:r>
      <w:r w:rsidR="00D90C7C" w:rsidRPr="00D90C7C">
        <w:rPr>
          <w:rFonts w:ascii="Arial" w:hAnsi="Arial" w:cs="Arial"/>
          <w:b/>
          <w:sz w:val="18"/>
          <w:szCs w:val="18"/>
          <w:u w:val="single"/>
        </w:rPr>
        <w:t>overall L1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D90C7C"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D90C7C">
        <w:rPr>
          <w:rFonts w:ascii="Arial" w:hAnsi="Arial" w:cs="Arial"/>
          <w:b/>
          <w:sz w:val="18"/>
          <w:szCs w:val="18"/>
          <w:u w:val="single"/>
        </w:rPr>
        <w:t xml:space="preserve">Delivery </w:t>
      </w:r>
      <w:r w:rsidR="00CB3830" w:rsidRPr="00D90C7C">
        <w:rPr>
          <w:rFonts w:ascii="Arial" w:hAnsi="Arial" w:cs="Arial"/>
          <w:b/>
          <w:sz w:val="18"/>
          <w:szCs w:val="18"/>
          <w:u w:val="single"/>
        </w:rPr>
        <w:t>Schedule:</w:t>
      </w:r>
      <w:r w:rsidR="00C80C6B" w:rsidRPr="00D90C7C">
        <w:rPr>
          <w:rFonts w:ascii="Arial" w:hAnsi="Arial" w:cs="Arial"/>
          <w:b/>
          <w:sz w:val="18"/>
          <w:szCs w:val="18"/>
          <w:u w:val="single"/>
        </w:rPr>
        <w:t xml:space="preserve"> </w:t>
      </w:r>
      <w:r w:rsidR="00D90C7C">
        <w:rPr>
          <w:rFonts w:ascii="Arial" w:hAnsi="Arial" w:cs="Arial"/>
          <w:b/>
          <w:bCs/>
          <w:sz w:val="18"/>
          <w:szCs w:val="18"/>
          <w:u w:val="single"/>
        </w:rPr>
        <w:t>As &amp; when required basis only. One lot of despatch consist of at least 40</w:t>
      </w:r>
      <w:r w:rsidR="0050675A">
        <w:rPr>
          <w:rFonts w:ascii="Arial" w:hAnsi="Arial" w:cs="Arial"/>
          <w:b/>
          <w:bCs/>
          <w:sz w:val="18"/>
          <w:szCs w:val="18"/>
          <w:u w:val="single"/>
        </w:rPr>
        <w:t xml:space="preserve"> </w:t>
      </w:r>
      <w:r w:rsidR="00D90C7C">
        <w:rPr>
          <w:rFonts w:ascii="Arial" w:hAnsi="Arial" w:cs="Arial"/>
          <w:b/>
          <w:bCs/>
          <w:sz w:val="18"/>
          <w:szCs w:val="18"/>
          <w:u w:val="single"/>
        </w:rPr>
        <w:t>Ltrs Solution &amp; 40 nos Hardener. Shelf life of Solution shall be at least 06 months at the time of despatch. Validity of PO will be 01 Year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4F627E" w:rsidRDefault="004F627E" w:rsidP="004F627E">
      <w:pPr>
        <w:pStyle w:val="BodyTextIndent"/>
        <w:tabs>
          <w:tab w:val="left" w:pos="360"/>
        </w:tabs>
        <w:spacing w:line="240" w:lineRule="auto"/>
        <w:rPr>
          <w:rFonts w:ascii="Arial" w:hAnsi="Arial" w:cs="Arial"/>
          <w:color w:val="000000"/>
          <w:sz w:val="18"/>
          <w:szCs w:val="18"/>
        </w:rPr>
      </w:pPr>
    </w:p>
    <w:p w:rsidR="004F627E" w:rsidRDefault="004F627E" w:rsidP="004F627E">
      <w:pPr>
        <w:pStyle w:val="ListParagraph"/>
        <w:spacing w:before="120" w:after="120" w:line="240" w:lineRule="auto"/>
        <w:ind w:left="8640"/>
        <w:jc w:val="both"/>
        <w:rPr>
          <w:rFonts w:ascii="Arial" w:eastAsia="Times New Roman" w:hAnsi="Arial" w:cs="Arial"/>
          <w:b/>
          <w:sz w:val="18"/>
          <w:szCs w:val="18"/>
          <w:u w:val="single"/>
        </w:rPr>
      </w:pPr>
      <w:r>
        <w:rPr>
          <w:rFonts w:ascii="Arial" w:hAnsi="Arial" w:cs="Arial"/>
          <w:b/>
          <w:sz w:val="18"/>
          <w:szCs w:val="18"/>
        </w:rPr>
        <w:lastRenderedPageBreak/>
        <w:t xml:space="preserve">      </w:t>
      </w:r>
      <w:r w:rsidRPr="007455AE">
        <w:rPr>
          <w:rFonts w:ascii="Arial" w:hAnsi="Arial" w:cs="Arial"/>
          <w:b/>
          <w:sz w:val="18"/>
          <w:szCs w:val="18"/>
        </w:rPr>
        <w:t>Annexure-2</w:t>
      </w:r>
    </w:p>
    <w:p w:rsidR="004F627E" w:rsidRPr="007455AE" w:rsidRDefault="004F627E" w:rsidP="004F627E">
      <w:pPr>
        <w:pStyle w:val="BodyTextIndent"/>
        <w:tabs>
          <w:tab w:val="left" w:pos="360"/>
        </w:tabs>
        <w:spacing w:line="240" w:lineRule="auto"/>
        <w:rPr>
          <w:rFonts w:ascii="Arial" w:hAnsi="Arial" w:cs="Arial"/>
          <w:color w:val="000000"/>
          <w:sz w:val="18"/>
          <w:szCs w:val="18"/>
        </w:rPr>
      </w:pP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85E" w:rsidRDefault="0073485E" w:rsidP="007B4D37">
      <w:pPr>
        <w:spacing w:after="0" w:line="240" w:lineRule="auto"/>
      </w:pPr>
      <w:r>
        <w:separator/>
      </w:r>
    </w:p>
  </w:endnote>
  <w:endnote w:type="continuationSeparator" w:id="1">
    <w:p w:rsidR="0073485E" w:rsidRDefault="0073485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85E" w:rsidRDefault="0073485E" w:rsidP="007B4D37">
      <w:pPr>
        <w:spacing w:after="0" w:line="240" w:lineRule="auto"/>
      </w:pPr>
      <w:r>
        <w:separator/>
      </w:r>
    </w:p>
  </w:footnote>
  <w:footnote w:type="continuationSeparator" w:id="1">
    <w:p w:rsidR="0073485E" w:rsidRDefault="0073485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90C7C" w:rsidRDefault="00AE0930" w:rsidP="00AE0930">
    <w:pPr>
      <w:pStyle w:val="Header"/>
      <w:jc w:val="right"/>
      <w:rPr>
        <w:b/>
        <w:u w:val="single"/>
      </w:rPr>
    </w:pPr>
    <w:r w:rsidRPr="00D90C7C">
      <w:rPr>
        <w:b/>
        <w:u w:val="single"/>
      </w:rPr>
      <w:t>2/PE</w:t>
    </w:r>
    <w:r w:rsidR="00D90C7C" w:rsidRPr="00D90C7C">
      <w:rPr>
        <w:b/>
        <w:u w:val="single"/>
      </w:rPr>
      <w:t>230297/8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627E"/>
    <w:rsid w:val="004F7B3D"/>
    <w:rsid w:val="00505B46"/>
    <w:rsid w:val="0050675A"/>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3485E"/>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5D87"/>
    <w:rsid w:val="00D5701B"/>
    <w:rsid w:val="00D5721B"/>
    <w:rsid w:val="00D6418F"/>
    <w:rsid w:val="00D842B2"/>
    <w:rsid w:val="00D90C7C"/>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532</cp:revision>
  <cp:lastPrinted>2022-06-24T05:03:00Z</cp:lastPrinted>
  <dcterms:created xsi:type="dcterms:W3CDTF">2016-12-15T10:11:00Z</dcterms:created>
  <dcterms:modified xsi:type="dcterms:W3CDTF">2023-05-18T06:50:00Z</dcterms:modified>
</cp:coreProperties>
</file>